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24" w:rsidRDefault="00116C3A" w:rsidP="00116C3A">
      <w:pPr>
        <w:jc w:val="center"/>
        <w:rPr>
          <w:b/>
          <w:sz w:val="28"/>
          <w:szCs w:val="28"/>
          <w:u w:val="single"/>
        </w:rPr>
      </w:pPr>
      <w:r w:rsidRPr="00116C3A">
        <w:rPr>
          <w:b/>
          <w:sz w:val="28"/>
          <w:szCs w:val="28"/>
          <w:u w:val="single"/>
        </w:rPr>
        <w:t>Comisión Directiva Período 2021-2023</w:t>
      </w:r>
    </w:p>
    <w:p w:rsidR="00116C3A" w:rsidRPr="00116C3A" w:rsidRDefault="00116C3A" w:rsidP="00116C3A">
      <w:pPr>
        <w:jc w:val="center"/>
        <w:rPr>
          <w:b/>
          <w:sz w:val="28"/>
          <w:szCs w:val="28"/>
          <w:u w:val="single"/>
        </w:rPr>
      </w:pPr>
    </w:p>
    <w:p w:rsidR="00116C3A" w:rsidRPr="00116C3A" w:rsidRDefault="00116C3A">
      <w:pPr>
        <w:rPr>
          <w:sz w:val="24"/>
          <w:szCs w:val="24"/>
        </w:rPr>
      </w:pPr>
      <w:r w:rsidRPr="00116C3A">
        <w:rPr>
          <w:sz w:val="24"/>
          <w:szCs w:val="24"/>
          <w:u w:val="single"/>
        </w:rPr>
        <w:t>Presidente</w:t>
      </w:r>
      <w:r w:rsidRPr="00116C3A">
        <w:rPr>
          <w:sz w:val="24"/>
          <w:szCs w:val="24"/>
        </w:rPr>
        <w:t>: Dra. Ana Cecilia Cuestas</w:t>
      </w:r>
    </w:p>
    <w:p w:rsidR="00116C3A" w:rsidRPr="00116C3A" w:rsidRDefault="00116C3A">
      <w:pPr>
        <w:rPr>
          <w:sz w:val="24"/>
          <w:szCs w:val="24"/>
        </w:rPr>
      </w:pPr>
      <w:r w:rsidRPr="00116C3A">
        <w:rPr>
          <w:sz w:val="24"/>
          <w:szCs w:val="24"/>
          <w:u w:val="single"/>
        </w:rPr>
        <w:t>Vicepresidente 1°</w:t>
      </w:r>
      <w:r w:rsidRPr="00116C3A">
        <w:rPr>
          <w:sz w:val="24"/>
          <w:szCs w:val="24"/>
        </w:rPr>
        <w:t>: Dra. Silvina Cipriani</w:t>
      </w:r>
    </w:p>
    <w:p w:rsidR="00116C3A" w:rsidRPr="00116C3A" w:rsidRDefault="00116C3A">
      <w:pPr>
        <w:rPr>
          <w:sz w:val="24"/>
          <w:szCs w:val="24"/>
        </w:rPr>
      </w:pPr>
      <w:r w:rsidRPr="00116C3A">
        <w:rPr>
          <w:sz w:val="24"/>
          <w:szCs w:val="24"/>
          <w:u w:val="single"/>
        </w:rPr>
        <w:t>Vicepresidente 2°</w:t>
      </w:r>
      <w:r w:rsidRPr="00116C3A">
        <w:rPr>
          <w:sz w:val="24"/>
          <w:szCs w:val="24"/>
        </w:rPr>
        <w:t>: Dra. Mirta Ferreyra</w:t>
      </w:r>
    </w:p>
    <w:p w:rsidR="00116C3A" w:rsidRPr="00116C3A" w:rsidRDefault="00116C3A">
      <w:pPr>
        <w:rPr>
          <w:sz w:val="24"/>
          <w:szCs w:val="24"/>
        </w:rPr>
      </w:pPr>
      <w:r w:rsidRPr="00116C3A">
        <w:rPr>
          <w:sz w:val="24"/>
          <w:szCs w:val="24"/>
          <w:u w:val="single"/>
        </w:rPr>
        <w:t>Secretario General</w:t>
      </w:r>
      <w:r w:rsidRPr="00116C3A">
        <w:rPr>
          <w:sz w:val="24"/>
          <w:szCs w:val="24"/>
        </w:rPr>
        <w:t>: Dr. Oscar Roldán</w:t>
      </w:r>
      <w:bookmarkStart w:id="0" w:name="_GoBack"/>
      <w:bookmarkEnd w:id="0"/>
    </w:p>
    <w:p w:rsidR="00116C3A" w:rsidRPr="00116C3A" w:rsidRDefault="00116C3A">
      <w:pPr>
        <w:rPr>
          <w:sz w:val="24"/>
          <w:szCs w:val="24"/>
        </w:rPr>
      </w:pPr>
      <w:r w:rsidRPr="00116C3A">
        <w:rPr>
          <w:sz w:val="24"/>
          <w:szCs w:val="24"/>
          <w:u w:val="single"/>
        </w:rPr>
        <w:t>Tesorero</w:t>
      </w:r>
      <w:r w:rsidRPr="00116C3A">
        <w:rPr>
          <w:sz w:val="24"/>
          <w:szCs w:val="24"/>
        </w:rPr>
        <w:t>: Dr. Abel Nicolás Moya</w:t>
      </w:r>
    </w:p>
    <w:p w:rsidR="00116C3A" w:rsidRPr="00116C3A" w:rsidRDefault="00116C3A">
      <w:pPr>
        <w:rPr>
          <w:sz w:val="24"/>
          <w:szCs w:val="24"/>
        </w:rPr>
      </w:pPr>
      <w:r w:rsidRPr="00116C3A">
        <w:rPr>
          <w:sz w:val="24"/>
          <w:szCs w:val="24"/>
          <w:u w:val="single"/>
        </w:rPr>
        <w:t>Pro Tesorera</w:t>
      </w:r>
      <w:r w:rsidRPr="00116C3A">
        <w:rPr>
          <w:sz w:val="24"/>
          <w:szCs w:val="24"/>
        </w:rPr>
        <w:t>: Dra. Ana Longo</w:t>
      </w:r>
    </w:p>
    <w:p w:rsidR="00116C3A" w:rsidRPr="00116C3A" w:rsidRDefault="00116C3A">
      <w:pPr>
        <w:rPr>
          <w:sz w:val="24"/>
          <w:szCs w:val="24"/>
        </w:rPr>
      </w:pPr>
      <w:r w:rsidRPr="00116C3A">
        <w:rPr>
          <w:sz w:val="24"/>
          <w:szCs w:val="24"/>
          <w:u w:val="single"/>
        </w:rPr>
        <w:t>Secretaria de Comités</w:t>
      </w:r>
      <w:r w:rsidRPr="00116C3A">
        <w:rPr>
          <w:sz w:val="24"/>
          <w:szCs w:val="24"/>
        </w:rPr>
        <w:t>: Dra. Nahir Quijada</w:t>
      </w:r>
    </w:p>
    <w:p w:rsidR="00116C3A" w:rsidRPr="00116C3A" w:rsidRDefault="00116C3A">
      <w:pPr>
        <w:rPr>
          <w:sz w:val="24"/>
          <w:szCs w:val="24"/>
        </w:rPr>
      </w:pPr>
      <w:r w:rsidRPr="00116C3A">
        <w:rPr>
          <w:sz w:val="24"/>
          <w:szCs w:val="24"/>
          <w:u w:val="single"/>
        </w:rPr>
        <w:t>Secretario de Medios y Relaciones Comunitarias</w:t>
      </w:r>
      <w:r w:rsidRPr="00116C3A">
        <w:rPr>
          <w:sz w:val="24"/>
          <w:szCs w:val="24"/>
        </w:rPr>
        <w:t>: Dr. Mario Polacov</w:t>
      </w:r>
    </w:p>
    <w:p w:rsidR="00116C3A" w:rsidRPr="00116C3A" w:rsidRDefault="00116C3A">
      <w:pPr>
        <w:rPr>
          <w:sz w:val="24"/>
          <w:szCs w:val="24"/>
        </w:rPr>
      </w:pPr>
      <w:r w:rsidRPr="00116C3A">
        <w:rPr>
          <w:sz w:val="24"/>
          <w:szCs w:val="24"/>
          <w:u w:val="single"/>
        </w:rPr>
        <w:t>Vocal Suplente</w:t>
      </w:r>
      <w:r w:rsidRPr="00116C3A">
        <w:rPr>
          <w:sz w:val="24"/>
          <w:szCs w:val="24"/>
        </w:rPr>
        <w:t>: Dr. Mateo Castellani</w:t>
      </w:r>
    </w:p>
    <w:p w:rsidR="00116C3A" w:rsidRPr="00116C3A" w:rsidRDefault="00116C3A">
      <w:pPr>
        <w:rPr>
          <w:sz w:val="24"/>
          <w:szCs w:val="24"/>
        </w:rPr>
      </w:pPr>
    </w:p>
    <w:sectPr w:rsidR="00116C3A" w:rsidRPr="00116C3A" w:rsidSect="00116C3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3A"/>
    <w:rsid w:val="00116C3A"/>
    <w:rsid w:val="006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8BE6"/>
  <w15:chartTrackingRefBased/>
  <w15:docId w15:val="{818FA6D5-F774-434A-BCC2-4870E101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2022-03-14T18:19:00Z</dcterms:created>
  <dcterms:modified xsi:type="dcterms:W3CDTF">2022-03-14T18:26:00Z</dcterms:modified>
</cp:coreProperties>
</file>